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1F88" w14:textId="77777777" w:rsidR="00131520" w:rsidRPr="00131520" w:rsidRDefault="00131520" w:rsidP="00131520">
      <w:pPr>
        <w:spacing w:after="200" w:line="240" w:lineRule="auto"/>
        <w:jc w:val="center"/>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b/>
          <w:bCs/>
          <w:color w:val="000000"/>
          <w:kern w:val="0"/>
          <w:sz w:val="20"/>
          <w:szCs w:val="20"/>
          <w:lang w:eastAsia="es-MX"/>
          <w14:ligatures w14:val="none"/>
        </w:rPr>
        <w:t>ORIENTACIÓN PSICOLÓGICA ONLINE</w:t>
      </w:r>
    </w:p>
    <w:p w14:paraId="350D74BB" w14:textId="77777777" w:rsidR="00131520" w:rsidRPr="00131520" w:rsidRDefault="00131520" w:rsidP="00131520">
      <w:pPr>
        <w:pBdr>
          <w:bottom w:val="single" w:sz="8" w:space="4" w:color="4F81BD"/>
        </w:pBdr>
        <w:spacing w:after="3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b/>
          <w:bCs/>
          <w:color w:val="17365D"/>
          <w:kern w:val="0"/>
          <w:sz w:val="36"/>
          <w:szCs w:val="36"/>
          <w:lang w:eastAsia="es-MX"/>
          <w14:ligatures w14:val="none"/>
        </w:rPr>
        <w:t>AVISO DE PRIVACIDAD INTEGRAL</w:t>
      </w:r>
    </w:p>
    <w:p w14:paraId="6043F8FB"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En cumplimiento de la normativa aplicable en materia de protección de datos personales, se pone a disposición de la persona titular el presente Aviso de Privacidad.</w:t>
      </w:r>
    </w:p>
    <w:p w14:paraId="2AB3A73A" w14:textId="77777777" w:rsidR="00131520" w:rsidRPr="00131520" w:rsidRDefault="00131520" w:rsidP="00131520">
      <w:pPr>
        <w:spacing w:before="480" w:after="0" w:line="240" w:lineRule="auto"/>
        <w:outlineLvl w:val="0"/>
        <w:rPr>
          <w:rFonts w:ascii="Times New Roman" w:eastAsia="Times New Roman" w:hAnsi="Times New Roman" w:cs="Times New Roman"/>
          <w:b/>
          <w:bCs/>
          <w:kern w:val="36"/>
          <w:sz w:val="48"/>
          <w:szCs w:val="48"/>
          <w:lang w:eastAsia="es-MX"/>
          <w14:ligatures w14:val="none"/>
        </w:rPr>
      </w:pPr>
      <w:r w:rsidRPr="00131520">
        <w:rPr>
          <w:rFonts w:ascii="Arial" w:eastAsia="Times New Roman" w:hAnsi="Arial" w:cs="Arial"/>
          <w:b/>
          <w:bCs/>
          <w:color w:val="366091"/>
          <w:kern w:val="36"/>
          <w:sz w:val="28"/>
          <w:szCs w:val="28"/>
          <w:lang w:eastAsia="es-MX"/>
          <w14:ligatures w14:val="none"/>
        </w:rPr>
        <w:t>1. Responsable del tratamiento de los datos personales</w:t>
      </w:r>
    </w:p>
    <w:p w14:paraId="49232114"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El responsable del tratamiento de los datos personales es el psicólogo Daniel Tapia, con cédula profesional número 12715166, quien presta servicios de orientación psicológica en modalidad presencial o a distancia, según corresponda.</w:t>
      </w:r>
    </w:p>
    <w:p w14:paraId="63B8E144"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b/>
          <w:bCs/>
          <w:color w:val="000000"/>
          <w:kern w:val="0"/>
          <w:sz w:val="21"/>
          <w:szCs w:val="21"/>
          <w:lang w:eastAsia="es-MX"/>
          <w14:ligatures w14:val="none"/>
        </w:rPr>
        <w:t xml:space="preserve">Domicilio para efectos del aviso: </w:t>
      </w:r>
      <w:r w:rsidRPr="00131520">
        <w:rPr>
          <w:rFonts w:ascii="Arial" w:eastAsia="Times New Roman" w:hAnsi="Arial" w:cs="Arial"/>
          <w:color w:val="000000"/>
          <w:kern w:val="0"/>
          <w:sz w:val="21"/>
          <w:szCs w:val="21"/>
          <w:lang w:eastAsia="es-MX"/>
          <w14:ligatures w14:val="none"/>
        </w:rPr>
        <w:t>_____________________________________________________________________________________</w:t>
      </w:r>
    </w:p>
    <w:p w14:paraId="46A6E836"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b/>
          <w:bCs/>
          <w:color w:val="000000"/>
          <w:kern w:val="0"/>
          <w:sz w:val="21"/>
          <w:szCs w:val="21"/>
          <w:lang w:eastAsia="es-MX"/>
          <w14:ligatures w14:val="none"/>
        </w:rPr>
        <w:t xml:space="preserve">Correo electrónico de contacto: daniieltapiia92@gmail.com </w:t>
      </w:r>
      <w:r w:rsidRPr="00131520">
        <w:rPr>
          <w:rFonts w:ascii="Arial" w:eastAsia="Times New Roman" w:hAnsi="Arial" w:cs="Arial"/>
          <w:color w:val="000000"/>
          <w:kern w:val="0"/>
          <w:sz w:val="21"/>
          <w:szCs w:val="21"/>
          <w:lang w:eastAsia="es-MX"/>
          <w14:ligatures w14:val="none"/>
        </w:rPr>
        <w:t>_____________________________________________________________________________________</w:t>
      </w:r>
    </w:p>
    <w:p w14:paraId="0C2738C9"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Para cualquier duda, solicitud o ejercicio de derechos relacionados con sus datos personales, la persona titular podrá comunicarse mediante el medio de contacto señalado en este aviso.</w:t>
      </w:r>
    </w:p>
    <w:p w14:paraId="57BA3057" w14:textId="77777777" w:rsidR="00131520" w:rsidRPr="00131520" w:rsidRDefault="00131520" w:rsidP="00131520">
      <w:pPr>
        <w:spacing w:before="480" w:after="0" w:line="240" w:lineRule="auto"/>
        <w:outlineLvl w:val="0"/>
        <w:rPr>
          <w:rFonts w:ascii="Times New Roman" w:eastAsia="Times New Roman" w:hAnsi="Times New Roman" w:cs="Times New Roman"/>
          <w:b/>
          <w:bCs/>
          <w:kern w:val="36"/>
          <w:sz w:val="48"/>
          <w:szCs w:val="48"/>
          <w:lang w:eastAsia="es-MX"/>
          <w14:ligatures w14:val="none"/>
        </w:rPr>
      </w:pPr>
      <w:r w:rsidRPr="00131520">
        <w:rPr>
          <w:rFonts w:ascii="Arial" w:eastAsia="Times New Roman" w:hAnsi="Arial" w:cs="Arial"/>
          <w:b/>
          <w:bCs/>
          <w:color w:val="366091"/>
          <w:kern w:val="36"/>
          <w:sz w:val="28"/>
          <w:szCs w:val="28"/>
          <w:lang w:eastAsia="es-MX"/>
          <w14:ligatures w14:val="none"/>
        </w:rPr>
        <w:t>2. Datos personales que pueden recabarse</w:t>
      </w:r>
    </w:p>
    <w:p w14:paraId="1CDD51B9"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Para brindar, organizar y dar seguimiento al servicio de orientación psicológica, pueden recabarse los siguientes datos:</w:t>
      </w:r>
    </w:p>
    <w:p w14:paraId="7194F10F" w14:textId="77777777" w:rsidR="00131520" w:rsidRPr="00131520" w:rsidRDefault="00131520" w:rsidP="00131520">
      <w:pPr>
        <w:numPr>
          <w:ilvl w:val="0"/>
          <w:numId w:val="1"/>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Datos de identificación, como nombre, edad, sexo y fecha de nacimiento, cuando sean necesarios para el expediente.</w:t>
      </w:r>
    </w:p>
    <w:p w14:paraId="79F0B7E5" w14:textId="77777777" w:rsidR="00131520" w:rsidRPr="00131520" w:rsidRDefault="00131520" w:rsidP="00131520">
      <w:pPr>
        <w:numPr>
          <w:ilvl w:val="0"/>
          <w:numId w:val="1"/>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Datos de contacto, como teléfono, correo electrónico y medios acordados para la comunicación.</w:t>
      </w:r>
    </w:p>
    <w:p w14:paraId="22CBB851" w14:textId="77777777" w:rsidR="00131520" w:rsidRPr="00131520" w:rsidRDefault="00131520" w:rsidP="00131520">
      <w:pPr>
        <w:numPr>
          <w:ilvl w:val="0"/>
          <w:numId w:val="1"/>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Datos relacionados con ocupación, domicilio y contexto personal, cuando sean pertinentes para la atención.</w:t>
      </w:r>
    </w:p>
    <w:p w14:paraId="7C6AB318" w14:textId="77777777" w:rsidR="00131520" w:rsidRPr="00131520" w:rsidRDefault="00131520" w:rsidP="00131520">
      <w:pPr>
        <w:numPr>
          <w:ilvl w:val="0"/>
          <w:numId w:val="1"/>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Información proporcionada durante entrevistas, sesiones, cuestionarios, tareas y reportes de seguimiento.</w:t>
      </w:r>
    </w:p>
    <w:p w14:paraId="24659E59" w14:textId="77777777" w:rsidR="00131520" w:rsidRPr="00131520" w:rsidRDefault="00131520" w:rsidP="00131520">
      <w:pPr>
        <w:numPr>
          <w:ilvl w:val="0"/>
          <w:numId w:val="1"/>
        </w:numPr>
        <w:spacing w:after="20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Información relacionada con salud física y mental, antecedentes, síntomas, tratamientos y evolución, cuando sea necesaria para la atención psicológica.</w:t>
      </w:r>
    </w:p>
    <w:p w14:paraId="69789545"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Los datos relacionados con la salud y la información psicológica pueden considerarse datos personales sensibles. Serán tratados únicamente para las finalidades descritas en este aviso y con las medidas de protección correspondientes.</w:t>
      </w:r>
    </w:p>
    <w:p w14:paraId="52036935" w14:textId="77777777" w:rsidR="00131520" w:rsidRPr="00131520" w:rsidRDefault="00131520" w:rsidP="00131520">
      <w:pPr>
        <w:spacing w:before="480" w:after="0" w:line="240" w:lineRule="auto"/>
        <w:outlineLvl w:val="0"/>
        <w:rPr>
          <w:rFonts w:ascii="Times New Roman" w:eastAsia="Times New Roman" w:hAnsi="Times New Roman" w:cs="Times New Roman"/>
          <w:b/>
          <w:bCs/>
          <w:kern w:val="36"/>
          <w:sz w:val="48"/>
          <w:szCs w:val="48"/>
          <w:lang w:eastAsia="es-MX"/>
          <w14:ligatures w14:val="none"/>
        </w:rPr>
      </w:pPr>
      <w:r w:rsidRPr="00131520">
        <w:rPr>
          <w:rFonts w:ascii="Arial" w:eastAsia="Times New Roman" w:hAnsi="Arial" w:cs="Arial"/>
          <w:b/>
          <w:bCs/>
          <w:color w:val="366091"/>
          <w:kern w:val="36"/>
          <w:sz w:val="28"/>
          <w:szCs w:val="28"/>
          <w:lang w:eastAsia="es-MX"/>
          <w14:ligatures w14:val="none"/>
        </w:rPr>
        <w:t>3. Finalidades del tratamiento</w:t>
      </w:r>
    </w:p>
    <w:p w14:paraId="67E7FABB"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Los datos personales serán utilizados para las siguientes finalidades primarias:</w:t>
      </w:r>
    </w:p>
    <w:p w14:paraId="498AC807" w14:textId="77777777" w:rsidR="00131520" w:rsidRPr="00131520" w:rsidRDefault="00131520" w:rsidP="00131520">
      <w:pPr>
        <w:numPr>
          <w:ilvl w:val="0"/>
          <w:numId w:val="2"/>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Realizar la entrevista inicial, valoración y seguimiento del proceso de orientación psicológica.</w:t>
      </w:r>
    </w:p>
    <w:p w14:paraId="6C288430" w14:textId="77777777" w:rsidR="00131520" w:rsidRPr="00131520" w:rsidRDefault="00131520" w:rsidP="00131520">
      <w:pPr>
        <w:numPr>
          <w:ilvl w:val="0"/>
          <w:numId w:val="2"/>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Establecer, revisar y dar seguimiento a objetivos de trabajo.</w:t>
      </w:r>
    </w:p>
    <w:p w14:paraId="696428DC" w14:textId="77777777" w:rsidR="00131520" w:rsidRPr="00131520" w:rsidRDefault="00131520" w:rsidP="00131520">
      <w:pPr>
        <w:numPr>
          <w:ilvl w:val="0"/>
          <w:numId w:val="2"/>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Integrar, actualizar y resguardar el expediente psicológico.</w:t>
      </w:r>
    </w:p>
    <w:p w14:paraId="428070D7" w14:textId="77777777" w:rsidR="00131520" w:rsidRPr="00131520" w:rsidRDefault="00131520" w:rsidP="00131520">
      <w:pPr>
        <w:numPr>
          <w:ilvl w:val="0"/>
          <w:numId w:val="2"/>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lastRenderedPageBreak/>
        <w:t>Elaborar notas, reportes de sesión, evaluaciones y documentos relacionados con la atención.</w:t>
      </w:r>
    </w:p>
    <w:p w14:paraId="5475B7AE" w14:textId="77777777" w:rsidR="00131520" w:rsidRPr="00131520" w:rsidRDefault="00131520" w:rsidP="00131520">
      <w:pPr>
        <w:numPr>
          <w:ilvl w:val="0"/>
          <w:numId w:val="2"/>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Agendar, confirmar, reprogramar o cancelar consultas.</w:t>
      </w:r>
    </w:p>
    <w:p w14:paraId="4314644E" w14:textId="77777777" w:rsidR="00131520" w:rsidRPr="00131520" w:rsidRDefault="00131520" w:rsidP="00131520">
      <w:pPr>
        <w:numPr>
          <w:ilvl w:val="0"/>
          <w:numId w:val="2"/>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Mantener comunicación relacionada con el proceso, tareas, documentos y seguimiento.</w:t>
      </w:r>
    </w:p>
    <w:p w14:paraId="0058D2DD" w14:textId="77777777" w:rsidR="00131520" w:rsidRPr="00131520" w:rsidRDefault="00131520" w:rsidP="00131520">
      <w:pPr>
        <w:numPr>
          <w:ilvl w:val="0"/>
          <w:numId w:val="2"/>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Realizar canalizaciones o coordinar apoyos profesionales cuando sea necesario, procurando informar a la persona titular.</w:t>
      </w:r>
    </w:p>
    <w:p w14:paraId="6A9E298C" w14:textId="77777777" w:rsidR="00131520" w:rsidRPr="00131520" w:rsidRDefault="00131520" w:rsidP="00131520">
      <w:pPr>
        <w:numPr>
          <w:ilvl w:val="0"/>
          <w:numId w:val="2"/>
        </w:numPr>
        <w:spacing w:after="20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Atender obligaciones legales, administrativas o profesionales relacionadas con la prestación del servicio.</w:t>
      </w:r>
    </w:p>
    <w:p w14:paraId="50ACC1B7"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De manera adicional, los datos podrán utilizarse para mejorar la organización administrativa del servicio y elaborar materiales de trabajo sin identificar públicamente a la persona titular. No se publicarán datos clínicos ni información que permita identificarla sin autorización expresa.</w:t>
      </w:r>
    </w:p>
    <w:p w14:paraId="0E907A40" w14:textId="77777777" w:rsidR="00131520" w:rsidRPr="00131520" w:rsidRDefault="00131520" w:rsidP="00131520">
      <w:pPr>
        <w:spacing w:before="480" w:after="0" w:line="240" w:lineRule="auto"/>
        <w:outlineLvl w:val="0"/>
        <w:rPr>
          <w:rFonts w:ascii="Times New Roman" w:eastAsia="Times New Roman" w:hAnsi="Times New Roman" w:cs="Times New Roman"/>
          <w:b/>
          <w:bCs/>
          <w:kern w:val="36"/>
          <w:sz w:val="48"/>
          <w:szCs w:val="48"/>
          <w:lang w:eastAsia="es-MX"/>
          <w14:ligatures w14:val="none"/>
        </w:rPr>
      </w:pPr>
      <w:r w:rsidRPr="00131520">
        <w:rPr>
          <w:rFonts w:ascii="Arial" w:eastAsia="Times New Roman" w:hAnsi="Arial" w:cs="Arial"/>
          <w:b/>
          <w:bCs/>
          <w:color w:val="366091"/>
          <w:kern w:val="36"/>
          <w:sz w:val="28"/>
          <w:szCs w:val="28"/>
          <w:lang w:eastAsia="es-MX"/>
          <w14:ligatures w14:val="none"/>
        </w:rPr>
        <w:t>4. Tratamiento mediante herramientas digitales y asistente de inteligencia artificial</w:t>
      </w:r>
    </w:p>
    <w:p w14:paraId="57AEAAE3"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La comunicación administrativa y algunas actividades de organización pueden apoyarse en herramientas digitales y en un asistente de inteligencia artificial bajo la supervisión del psicólogo.</w:t>
      </w:r>
    </w:p>
    <w:p w14:paraId="62DEA4CC"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El asistente puede apoyar en confirmaciones, preguntas administrativas, organización de respuestas y preparación de borradores. No sustituye al psicólogo, no realiza por sí mismo diagnósticos ni toma decisiones terapéuticas.</w:t>
      </w:r>
    </w:p>
    <w:p w14:paraId="12651A40"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La persona titular puede solicitar que determinados asuntos se traten directamente con el psicólogo y puede negarse a responder preguntas mediante el asistente. El uso de herramientas digitales puede implicar riesgos técnicos propios de los servicios de internet, por lo que se procurará utilizar únicamente la información necesaria y mantener medidas razonables de seguridad.</w:t>
      </w:r>
    </w:p>
    <w:p w14:paraId="4BACD18E" w14:textId="77777777" w:rsidR="00131520" w:rsidRPr="00131520" w:rsidRDefault="00131520" w:rsidP="00131520">
      <w:pPr>
        <w:spacing w:before="480" w:after="0" w:line="240" w:lineRule="auto"/>
        <w:outlineLvl w:val="0"/>
        <w:rPr>
          <w:rFonts w:ascii="Times New Roman" w:eastAsia="Times New Roman" w:hAnsi="Times New Roman" w:cs="Times New Roman"/>
          <w:b/>
          <w:bCs/>
          <w:kern w:val="36"/>
          <w:sz w:val="48"/>
          <w:szCs w:val="48"/>
          <w:lang w:eastAsia="es-MX"/>
          <w14:ligatures w14:val="none"/>
        </w:rPr>
      </w:pPr>
      <w:r w:rsidRPr="00131520">
        <w:rPr>
          <w:rFonts w:ascii="Arial" w:eastAsia="Times New Roman" w:hAnsi="Arial" w:cs="Arial"/>
          <w:b/>
          <w:bCs/>
          <w:color w:val="366091"/>
          <w:kern w:val="36"/>
          <w:sz w:val="28"/>
          <w:szCs w:val="28"/>
          <w:lang w:eastAsia="es-MX"/>
          <w14:ligatures w14:val="none"/>
        </w:rPr>
        <w:t>5. Transferencias y encargados</w:t>
      </w:r>
    </w:p>
    <w:p w14:paraId="3FF0194A"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Cuando sea necesario para prestar el servicio, los datos podrán ser tratados por proveedores de herramientas de comunicación, videollamadas, almacenamiento o gestión administrativa, únicamente en la medida necesaria para las finalidades descritas.</w:t>
      </w:r>
    </w:p>
    <w:p w14:paraId="79070A84"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No se venderán datos personales ni se utilizarán para publicidad de terceros. Cuando una transferencia requiera autorización conforme a la normativa aplicable, se solicitará previamente, salvo las excepciones legales.</w:t>
      </w:r>
    </w:p>
    <w:p w14:paraId="1E2B539B" w14:textId="77777777" w:rsidR="00131520" w:rsidRPr="00131520" w:rsidRDefault="00131520" w:rsidP="00131520">
      <w:pPr>
        <w:spacing w:before="480" w:after="0" w:line="240" w:lineRule="auto"/>
        <w:outlineLvl w:val="0"/>
        <w:rPr>
          <w:rFonts w:ascii="Times New Roman" w:eastAsia="Times New Roman" w:hAnsi="Times New Roman" w:cs="Times New Roman"/>
          <w:b/>
          <w:bCs/>
          <w:kern w:val="36"/>
          <w:sz w:val="48"/>
          <w:szCs w:val="48"/>
          <w:lang w:eastAsia="es-MX"/>
          <w14:ligatures w14:val="none"/>
        </w:rPr>
      </w:pPr>
      <w:r w:rsidRPr="00131520">
        <w:rPr>
          <w:rFonts w:ascii="Arial" w:eastAsia="Times New Roman" w:hAnsi="Arial" w:cs="Arial"/>
          <w:b/>
          <w:bCs/>
          <w:color w:val="366091"/>
          <w:kern w:val="36"/>
          <w:sz w:val="28"/>
          <w:szCs w:val="28"/>
          <w:lang w:eastAsia="es-MX"/>
          <w14:ligatures w14:val="none"/>
        </w:rPr>
        <w:t>6. Medidas de protección y conservación</w:t>
      </w:r>
    </w:p>
    <w:p w14:paraId="7F331947"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Se procurará proteger la información mediante controles de acceso, resguardo de documentos, uso limitado de la información y medidas razonables para evitar pérdida, alteración, acceso no autorizado o divulgación indebida.</w:t>
      </w:r>
    </w:p>
    <w:p w14:paraId="665DACEE"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Los datos se conservarán durante el tiempo necesario para cumplir las finalidades del servicio, atender obligaciones legales y profesionales, y resolver posibles responsabilidades. Posteriormente podrán eliminarse, bloquearse o anonimizarse conforme corresponda.</w:t>
      </w:r>
    </w:p>
    <w:p w14:paraId="32C01548" w14:textId="77777777" w:rsidR="00131520" w:rsidRPr="00131520" w:rsidRDefault="00131520" w:rsidP="00131520">
      <w:pPr>
        <w:spacing w:before="480" w:after="0" w:line="240" w:lineRule="auto"/>
        <w:outlineLvl w:val="0"/>
        <w:rPr>
          <w:rFonts w:ascii="Times New Roman" w:eastAsia="Times New Roman" w:hAnsi="Times New Roman" w:cs="Times New Roman"/>
          <w:b/>
          <w:bCs/>
          <w:kern w:val="36"/>
          <w:sz w:val="48"/>
          <w:szCs w:val="48"/>
          <w:lang w:eastAsia="es-MX"/>
          <w14:ligatures w14:val="none"/>
        </w:rPr>
      </w:pPr>
      <w:r w:rsidRPr="00131520">
        <w:rPr>
          <w:rFonts w:ascii="Arial" w:eastAsia="Times New Roman" w:hAnsi="Arial" w:cs="Arial"/>
          <w:b/>
          <w:bCs/>
          <w:color w:val="366091"/>
          <w:kern w:val="36"/>
          <w:sz w:val="28"/>
          <w:szCs w:val="28"/>
          <w:lang w:eastAsia="es-MX"/>
          <w14:ligatures w14:val="none"/>
        </w:rPr>
        <w:t>7. Derechos de la persona titular</w:t>
      </w:r>
    </w:p>
    <w:p w14:paraId="0DFD3770"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lastRenderedPageBreak/>
        <w:t>La persona titular puede solicitar el acceso a sus datos personales, su rectificación cuando sean incorrectos o incompletos, su cancelación cuando proceda y oponerse a su tratamiento en los casos permitidos por la normativa aplicable.</w:t>
      </w:r>
    </w:p>
    <w:p w14:paraId="464473B7"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También puede solicitar la revocación de su consentimiento, considerando que esto podría impedir continuar con algunas actividades o con la prestación del servicio cuando los datos sean indispensables.</w:t>
      </w:r>
    </w:p>
    <w:p w14:paraId="4B181DE1" w14:textId="77777777" w:rsidR="00131520" w:rsidRPr="00131520" w:rsidRDefault="00131520" w:rsidP="00131520">
      <w:pPr>
        <w:spacing w:before="480" w:after="0" w:line="240" w:lineRule="auto"/>
        <w:outlineLvl w:val="0"/>
        <w:rPr>
          <w:rFonts w:ascii="Times New Roman" w:eastAsia="Times New Roman" w:hAnsi="Times New Roman" w:cs="Times New Roman"/>
          <w:b/>
          <w:bCs/>
          <w:kern w:val="36"/>
          <w:sz w:val="48"/>
          <w:szCs w:val="48"/>
          <w:lang w:eastAsia="es-MX"/>
          <w14:ligatures w14:val="none"/>
        </w:rPr>
      </w:pPr>
      <w:r w:rsidRPr="00131520">
        <w:rPr>
          <w:rFonts w:ascii="Arial" w:eastAsia="Times New Roman" w:hAnsi="Arial" w:cs="Arial"/>
          <w:b/>
          <w:bCs/>
          <w:color w:val="366091"/>
          <w:kern w:val="36"/>
          <w:sz w:val="28"/>
          <w:szCs w:val="28"/>
          <w:lang w:eastAsia="es-MX"/>
          <w14:ligatures w14:val="none"/>
        </w:rPr>
        <w:t>8. Procedimiento para solicitudes</w:t>
      </w:r>
    </w:p>
    <w:p w14:paraId="773F17E0"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La solicitud deberá enviarse al correo electrónico de contacto indicado en este aviso e incluir, de ser posible:</w:t>
      </w:r>
    </w:p>
    <w:p w14:paraId="4A83F618" w14:textId="77777777" w:rsidR="00131520" w:rsidRPr="00131520" w:rsidRDefault="00131520" w:rsidP="00131520">
      <w:pPr>
        <w:numPr>
          <w:ilvl w:val="0"/>
          <w:numId w:val="3"/>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Nombre de la persona titular y medio para recibir respuesta.</w:t>
      </w:r>
    </w:p>
    <w:p w14:paraId="4384CB2A" w14:textId="77777777" w:rsidR="00131520" w:rsidRPr="00131520" w:rsidRDefault="00131520" w:rsidP="00131520">
      <w:pPr>
        <w:numPr>
          <w:ilvl w:val="0"/>
          <w:numId w:val="3"/>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Descripción clara de la solicitud.</w:t>
      </w:r>
    </w:p>
    <w:p w14:paraId="5872D8EE" w14:textId="77777777" w:rsidR="00131520" w:rsidRPr="00131520" w:rsidRDefault="00131520" w:rsidP="00131520">
      <w:pPr>
        <w:numPr>
          <w:ilvl w:val="0"/>
          <w:numId w:val="3"/>
        </w:numPr>
        <w:spacing w:after="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Datos o documentos que ayuden a identificar la información correspondiente.</w:t>
      </w:r>
    </w:p>
    <w:p w14:paraId="48F91806" w14:textId="77777777" w:rsidR="00131520" w:rsidRPr="00131520" w:rsidRDefault="00131520" w:rsidP="00131520">
      <w:pPr>
        <w:numPr>
          <w:ilvl w:val="0"/>
          <w:numId w:val="3"/>
        </w:numPr>
        <w:spacing w:after="200" w:line="240" w:lineRule="auto"/>
        <w:ind w:left="360"/>
        <w:textAlignment w:val="baseline"/>
        <w:rPr>
          <w:rFonts w:ascii="Arial" w:eastAsia="Times New Roman" w:hAnsi="Arial" w:cs="Arial"/>
          <w:color w:val="000000"/>
          <w:kern w:val="0"/>
          <w:sz w:val="21"/>
          <w:szCs w:val="21"/>
          <w:lang w:eastAsia="es-MX"/>
          <w14:ligatures w14:val="none"/>
        </w:rPr>
      </w:pPr>
      <w:r w:rsidRPr="00131520">
        <w:rPr>
          <w:rFonts w:ascii="Arial" w:eastAsia="Times New Roman" w:hAnsi="Arial" w:cs="Arial"/>
          <w:color w:val="000000"/>
          <w:kern w:val="0"/>
          <w:sz w:val="21"/>
          <w:szCs w:val="21"/>
          <w:lang w:eastAsia="es-MX"/>
          <w14:ligatures w14:val="none"/>
        </w:rPr>
        <w:t>En su caso, documento que acredite la representación legal.</w:t>
      </w:r>
    </w:p>
    <w:p w14:paraId="171B77CC"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La respuesta se proporcionará dentro de los plazos previstos por la normativa aplicable. Si la solicitud requiere aclaraciones, se podrá pedir información adicional para verificar la identidad y atenderla correctamente.</w:t>
      </w:r>
    </w:p>
    <w:p w14:paraId="13CF89E1" w14:textId="77777777" w:rsidR="00131520" w:rsidRPr="00131520" w:rsidRDefault="00131520" w:rsidP="00131520">
      <w:pPr>
        <w:spacing w:before="480" w:after="0" w:line="240" w:lineRule="auto"/>
        <w:outlineLvl w:val="0"/>
        <w:rPr>
          <w:rFonts w:ascii="Times New Roman" w:eastAsia="Times New Roman" w:hAnsi="Times New Roman" w:cs="Times New Roman"/>
          <w:b/>
          <w:bCs/>
          <w:kern w:val="36"/>
          <w:sz w:val="48"/>
          <w:szCs w:val="48"/>
          <w:lang w:eastAsia="es-MX"/>
          <w14:ligatures w14:val="none"/>
        </w:rPr>
      </w:pPr>
      <w:r w:rsidRPr="00131520">
        <w:rPr>
          <w:rFonts w:ascii="Arial" w:eastAsia="Times New Roman" w:hAnsi="Arial" w:cs="Arial"/>
          <w:b/>
          <w:bCs/>
          <w:color w:val="366091"/>
          <w:kern w:val="36"/>
          <w:sz w:val="28"/>
          <w:szCs w:val="28"/>
          <w:lang w:eastAsia="es-MX"/>
          <w14:ligatures w14:val="none"/>
        </w:rPr>
        <w:t>9. Cambios al aviso de privacidad</w:t>
      </w:r>
    </w:p>
    <w:p w14:paraId="1BE93C21"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Cualquier modificación o actualización a este aviso se comunicará mediante el medio de contacto acordado, la página de Orientación Psicológica Online o el mecanismo que se establezca para tal efecto.</w:t>
      </w:r>
    </w:p>
    <w:p w14:paraId="5DB48B17" w14:textId="77777777" w:rsidR="00131520" w:rsidRPr="00131520" w:rsidRDefault="00131520" w:rsidP="00131520">
      <w:pPr>
        <w:spacing w:before="480" w:after="0" w:line="240" w:lineRule="auto"/>
        <w:outlineLvl w:val="0"/>
        <w:rPr>
          <w:rFonts w:ascii="Times New Roman" w:eastAsia="Times New Roman" w:hAnsi="Times New Roman" w:cs="Times New Roman"/>
          <w:b/>
          <w:bCs/>
          <w:kern w:val="36"/>
          <w:sz w:val="48"/>
          <w:szCs w:val="48"/>
          <w:lang w:eastAsia="es-MX"/>
          <w14:ligatures w14:val="none"/>
        </w:rPr>
      </w:pPr>
      <w:r w:rsidRPr="00131520">
        <w:rPr>
          <w:rFonts w:ascii="Arial" w:eastAsia="Times New Roman" w:hAnsi="Arial" w:cs="Arial"/>
          <w:b/>
          <w:bCs/>
          <w:color w:val="366091"/>
          <w:kern w:val="36"/>
          <w:sz w:val="28"/>
          <w:szCs w:val="28"/>
          <w:lang w:eastAsia="es-MX"/>
          <w14:ligatures w14:val="none"/>
        </w:rPr>
        <w:t>10. Consentimiento</w:t>
      </w:r>
    </w:p>
    <w:p w14:paraId="7248C7AC"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Al proporcionar sus datos personales y firmar o aceptar los documentos correspondientes al proceso, la persona titular manifiesta que recibió información sobre el tratamiento de sus datos y, cuando sea necesario, otorga su consentimiento para el tratamiento de los datos personales sensibles conforme a las finalidades descritas en este aviso.</w:t>
      </w:r>
    </w:p>
    <w:p w14:paraId="6D20F4E9"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La firma de este aviso no sustituye el consentimiento informado para orientación psicológica ni el contrato terapéutico; cada documento cumple una función distinta.</w:t>
      </w:r>
    </w:p>
    <w:p w14:paraId="24609059" w14:textId="77777777" w:rsidR="00131520" w:rsidRPr="00131520" w:rsidRDefault="00131520" w:rsidP="00131520">
      <w:pPr>
        <w:spacing w:before="480" w:after="0" w:line="240" w:lineRule="auto"/>
        <w:outlineLvl w:val="0"/>
        <w:rPr>
          <w:rFonts w:ascii="Times New Roman" w:eastAsia="Times New Roman" w:hAnsi="Times New Roman" w:cs="Times New Roman"/>
          <w:b/>
          <w:bCs/>
          <w:kern w:val="36"/>
          <w:sz w:val="48"/>
          <w:szCs w:val="48"/>
          <w:lang w:eastAsia="es-MX"/>
          <w14:ligatures w14:val="none"/>
        </w:rPr>
      </w:pPr>
      <w:r w:rsidRPr="00131520">
        <w:rPr>
          <w:rFonts w:ascii="Arial" w:eastAsia="Times New Roman" w:hAnsi="Arial" w:cs="Arial"/>
          <w:b/>
          <w:bCs/>
          <w:color w:val="366091"/>
          <w:kern w:val="36"/>
          <w:sz w:val="28"/>
          <w:szCs w:val="28"/>
          <w:lang w:eastAsia="es-MX"/>
          <w14:ligatures w14:val="none"/>
        </w:rPr>
        <w:t>Datos de la persona titular</w:t>
      </w:r>
    </w:p>
    <w:p w14:paraId="278E69FE"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b/>
          <w:bCs/>
          <w:color w:val="000000"/>
          <w:kern w:val="0"/>
          <w:sz w:val="21"/>
          <w:szCs w:val="21"/>
          <w:lang w:eastAsia="es-MX"/>
          <w14:ligatures w14:val="none"/>
        </w:rPr>
        <w:t xml:space="preserve">Nombre completo: </w:t>
      </w:r>
      <w:r w:rsidRPr="00131520">
        <w:rPr>
          <w:rFonts w:ascii="Arial" w:eastAsia="Times New Roman" w:hAnsi="Arial" w:cs="Arial"/>
          <w:color w:val="000000"/>
          <w:kern w:val="0"/>
          <w:sz w:val="21"/>
          <w:szCs w:val="21"/>
          <w:lang w:eastAsia="es-MX"/>
          <w14:ligatures w14:val="none"/>
        </w:rPr>
        <w:t>_____________________________________________________________________________________</w:t>
      </w:r>
    </w:p>
    <w:p w14:paraId="1D850FF0"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b/>
          <w:bCs/>
          <w:color w:val="000000"/>
          <w:kern w:val="0"/>
          <w:sz w:val="21"/>
          <w:szCs w:val="21"/>
          <w:lang w:eastAsia="es-MX"/>
          <w14:ligatures w14:val="none"/>
        </w:rPr>
        <w:t xml:space="preserve">Fecha: </w:t>
      </w:r>
      <w:r w:rsidRPr="00131520">
        <w:rPr>
          <w:rFonts w:ascii="Arial" w:eastAsia="Times New Roman" w:hAnsi="Arial" w:cs="Arial"/>
          <w:color w:val="000000"/>
          <w:kern w:val="0"/>
          <w:sz w:val="21"/>
          <w:szCs w:val="21"/>
          <w:lang w:eastAsia="es-MX"/>
          <w14:ligatures w14:val="none"/>
        </w:rPr>
        <w:t>_____________________________________________________________________________________</w:t>
      </w:r>
    </w:p>
    <w:p w14:paraId="14C13BCA" w14:textId="77777777" w:rsidR="00131520" w:rsidRPr="00131520" w:rsidRDefault="00131520" w:rsidP="00131520">
      <w:pPr>
        <w:spacing w:after="200" w:line="240" w:lineRule="auto"/>
        <w:rPr>
          <w:rFonts w:ascii="Times New Roman" w:eastAsia="Times New Roman" w:hAnsi="Times New Roman" w:cs="Times New Roman"/>
          <w:kern w:val="0"/>
          <w:sz w:val="24"/>
          <w:szCs w:val="24"/>
          <w:lang w:eastAsia="es-MX"/>
          <w14:ligatures w14:val="none"/>
        </w:rPr>
      </w:pPr>
      <w:r w:rsidRPr="00131520">
        <w:rPr>
          <w:rFonts w:ascii="Arial" w:eastAsia="Times New Roman" w:hAnsi="Arial" w:cs="Arial"/>
          <w:color w:val="000000"/>
          <w:kern w:val="0"/>
          <w:sz w:val="21"/>
          <w:szCs w:val="21"/>
          <w:lang w:eastAsia="es-MX"/>
          <w14:ligatures w14:val="none"/>
        </w:rPr>
        <w:t>Firma: ____________________________________________________________</w:t>
      </w:r>
    </w:p>
    <w:p w14:paraId="2D8EA5D4" w14:textId="77777777" w:rsidR="00542AED" w:rsidRDefault="00542AED"/>
    <w:sectPr w:rsidR="00542AE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566E"/>
    <w:multiLevelType w:val="multilevel"/>
    <w:tmpl w:val="13BC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00A4B"/>
    <w:multiLevelType w:val="multilevel"/>
    <w:tmpl w:val="142E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315DB2"/>
    <w:multiLevelType w:val="multilevel"/>
    <w:tmpl w:val="99CE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0377943">
    <w:abstractNumId w:val="1"/>
  </w:num>
  <w:num w:numId="2" w16cid:durableId="1089884859">
    <w:abstractNumId w:val="2"/>
  </w:num>
  <w:num w:numId="3" w16cid:durableId="1412846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20"/>
    <w:rsid w:val="0002435F"/>
    <w:rsid w:val="000F513E"/>
    <w:rsid w:val="001067F1"/>
    <w:rsid w:val="00131520"/>
    <w:rsid w:val="00381052"/>
    <w:rsid w:val="00542AED"/>
    <w:rsid w:val="00546AB0"/>
    <w:rsid w:val="00827D2B"/>
    <w:rsid w:val="00D27E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74AB"/>
  <w15:chartTrackingRefBased/>
  <w15:docId w15:val="{56FDF268-A63B-461A-8FDA-3A0F93E92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315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315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3152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3152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3152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3152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152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152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152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152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3152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3152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3152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3152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315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15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15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1520"/>
    <w:rPr>
      <w:rFonts w:eastAsiaTheme="majorEastAsia" w:cstheme="majorBidi"/>
      <w:color w:val="272727" w:themeColor="text1" w:themeTint="D8"/>
    </w:rPr>
  </w:style>
  <w:style w:type="paragraph" w:styleId="Ttulo">
    <w:name w:val="Title"/>
    <w:basedOn w:val="Normal"/>
    <w:next w:val="Normal"/>
    <w:link w:val="TtuloCar"/>
    <w:uiPriority w:val="10"/>
    <w:qFormat/>
    <w:rsid w:val="001315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15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15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15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1520"/>
    <w:pPr>
      <w:spacing w:before="160"/>
      <w:jc w:val="center"/>
    </w:pPr>
    <w:rPr>
      <w:i/>
      <w:iCs/>
      <w:color w:val="404040" w:themeColor="text1" w:themeTint="BF"/>
    </w:rPr>
  </w:style>
  <w:style w:type="character" w:customStyle="1" w:styleId="CitaCar">
    <w:name w:val="Cita Car"/>
    <w:basedOn w:val="Fuentedeprrafopredeter"/>
    <w:link w:val="Cita"/>
    <w:uiPriority w:val="29"/>
    <w:rsid w:val="00131520"/>
    <w:rPr>
      <w:i/>
      <w:iCs/>
      <w:color w:val="404040" w:themeColor="text1" w:themeTint="BF"/>
    </w:rPr>
  </w:style>
  <w:style w:type="paragraph" w:styleId="Prrafodelista">
    <w:name w:val="List Paragraph"/>
    <w:basedOn w:val="Normal"/>
    <w:uiPriority w:val="34"/>
    <w:qFormat/>
    <w:rsid w:val="00131520"/>
    <w:pPr>
      <w:ind w:left="720"/>
      <w:contextualSpacing/>
    </w:pPr>
  </w:style>
  <w:style w:type="character" w:styleId="nfasisintenso">
    <w:name w:val="Intense Emphasis"/>
    <w:basedOn w:val="Fuentedeprrafopredeter"/>
    <w:uiPriority w:val="21"/>
    <w:qFormat/>
    <w:rsid w:val="00131520"/>
    <w:rPr>
      <w:i/>
      <w:iCs/>
      <w:color w:val="2F5496" w:themeColor="accent1" w:themeShade="BF"/>
    </w:rPr>
  </w:style>
  <w:style w:type="paragraph" w:styleId="Citadestacada">
    <w:name w:val="Intense Quote"/>
    <w:basedOn w:val="Normal"/>
    <w:next w:val="Normal"/>
    <w:link w:val="CitadestacadaCar"/>
    <w:uiPriority w:val="30"/>
    <w:qFormat/>
    <w:rsid w:val="001315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31520"/>
    <w:rPr>
      <w:i/>
      <w:iCs/>
      <w:color w:val="2F5496" w:themeColor="accent1" w:themeShade="BF"/>
    </w:rPr>
  </w:style>
  <w:style w:type="character" w:styleId="Referenciaintensa">
    <w:name w:val="Intense Reference"/>
    <w:basedOn w:val="Fuentedeprrafopredeter"/>
    <w:uiPriority w:val="32"/>
    <w:qFormat/>
    <w:rsid w:val="0013152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1082</Words>
  <Characters>5955</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Tapia</dc:creator>
  <cp:keywords/>
  <dc:description/>
  <cp:lastModifiedBy>Daniel Tapia</cp:lastModifiedBy>
  <cp:revision>2</cp:revision>
  <dcterms:created xsi:type="dcterms:W3CDTF">2026-08-22T05:24:00Z</dcterms:created>
  <dcterms:modified xsi:type="dcterms:W3CDTF">2026-08-22T05:24:00Z</dcterms:modified>
</cp:coreProperties>
</file>